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F6D1" w14:textId="5F6BDE9A" w:rsidR="002408B9" w:rsidRPr="007D2310" w:rsidRDefault="00671B6F">
      <w:pPr>
        <w:rPr>
          <w:b/>
          <w:bCs/>
          <w:sz w:val="32"/>
          <w:szCs w:val="32"/>
        </w:rPr>
      </w:pPr>
      <w:r w:rsidRPr="007D2310">
        <w:rPr>
          <w:b/>
          <w:bCs/>
          <w:sz w:val="32"/>
          <w:szCs w:val="32"/>
        </w:rPr>
        <w:t>Activiteiten verslag</w:t>
      </w:r>
      <w:r w:rsidR="00F83ACA" w:rsidRPr="007D2310">
        <w:rPr>
          <w:b/>
          <w:bCs/>
          <w:sz w:val="32"/>
          <w:szCs w:val="32"/>
        </w:rPr>
        <w:t xml:space="preserve"> Actief Voor Amstelveen - 2023</w:t>
      </w:r>
    </w:p>
    <w:p w14:paraId="58E8929B" w14:textId="77777777" w:rsidR="00671B6F" w:rsidRDefault="00671B6F"/>
    <w:p w14:paraId="6D4D269D" w14:textId="7A257FE6" w:rsidR="00671B6F" w:rsidRPr="00057062" w:rsidRDefault="00671B6F" w:rsidP="00057062">
      <w:pPr>
        <w:pStyle w:val="Lijstalinea"/>
        <w:numPr>
          <w:ilvl w:val="0"/>
          <w:numId w:val="1"/>
        </w:numPr>
        <w:rPr>
          <w:b/>
          <w:bCs/>
          <w:sz w:val="28"/>
          <w:szCs w:val="28"/>
        </w:rPr>
      </w:pPr>
      <w:r w:rsidRPr="00057062">
        <w:rPr>
          <w:b/>
          <w:bCs/>
          <w:sz w:val="28"/>
          <w:szCs w:val="28"/>
        </w:rPr>
        <w:t>Bestuur</w:t>
      </w:r>
    </w:p>
    <w:p w14:paraId="1CF05EFB" w14:textId="4727639B" w:rsidR="00F83ACA" w:rsidRDefault="00F83ACA">
      <w:r>
        <w:t>Het bestuur van de Vereniging Actief voor Amstelveen werd in 2023 gevormd door Ronald Bouwman, voorzitter, Robert Logger, secretaris en Wil Seiffers-</w:t>
      </w:r>
      <w:r w:rsidR="006616BD">
        <w:t>Nijhuis</w:t>
      </w:r>
      <w:r>
        <w:t xml:space="preserve"> penningmeester.</w:t>
      </w:r>
    </w:p>
    <w:p w14:paraId="43CF3ADD" w14:textId="77777777" w:rsidR="00671B6F" w:rsidRPr="00F83ACA" w:rsidRDefault="00671B6F">
      <w:pPr>
        <w:rPr>
          <w:b/>
          <w:bCs/>
        </w:rPr>
      </w:pPr>
      <w:r w:rsidRPr="00F83ACA">
        <w:rPr>
          <w:b/>
          <w:bCs/>
        </w:rPr>
        <w:t>Activiteiten</w:t>
      </w:r>
    </w:p>
    <w:p w14:paraId="32A779EC" w14:textId="5154120D" w:rsidR="00F83ACA" w:rsidRDefault="00F83ACA">
      <w:r>
        <w:t xml:space="preserve">Het bestuur </w:t>
      </w:r>
      <w:r w:rsidR="006616BD">
        <w:t xml:space="preserve">leidde de partij conform het statuut en huishoudelijk reglement en zorgde ondermeer </w:t>
      </w:r>
      <w:r>
        <w:t xml:space="preserve">voor </w:t>
      </w:r>
      <w:r w:rsidR="006616BD">
        <w:t>een adequaat</w:t>
      </w:r>
      <w:r>
        <w:t xml:space="preserve"> beheer van de </w:t>
      </w:r>
      <w:r w:rsidR="006616BD">
        <w:t>ledenadministratie</w:t>
      </w:r>
      <w:r>
        <w:t xml:space="preserve"> en </w:t>
      </w:r>
      <w:r w:rsidR="006616BD">
        <w:t>financiële</w:t>
      </w:r>
      <w:r>
        <w:t xml:space="preserve"> administratie. In 2023 werd eenmaal een Algemene </w:t>
      </w:r>
      <w:r w:rsidR="006616BD">
        <w:t>Ledenvergadering</w:t>
      </w:r>
      <w:r>
        <w:t xml:space="preserve"> georganiseerd.</w:t>
      </w:r>
      <w:r w:rsidR="006616BD" w:rsidRPr="006616BD">
        <w:t xml:space="preserve"> </w:t>
      </w:r>
      <w:r w:rsidR="006616BD">
        <w:t>De bestuursvoorzitter behield regulier overleg met de fractievoorzitter.</w:t>
      </w:r>
    </w:p>
    <w:p w14:paraId="0012046F" w14:textId="77777777" w:rsidR="00671B6F" w:rsidRDefault="00671B6F"/>
    <w:p w14:paraId="4E40C920" w14:textId="5DD7BF5B" w:rsidR="00671B6F" w:rsidRPr="00057062" w:rsidRDefault="00671B6F" w:rsidP="00057062">
      <w:pPr>
        <w:pStyle w:val="Lijstalinea"/>
        <w:numPr>
          <w:ilvl w:val="0"/>
          <w:numId w:val="1"/>
        </w:numPr>
        <w:rPr>
          <w:b/>
          <w:bCs/>
          <w:sz w:val="28"/>
          <w:szCs w:val="28"/>
        </w:rPr>
      </w:pPr>
      <w:r w:rsidRPr="00057062">
        <w:rPr>
          <w:b/>
          <w:bCs/>
          <w:sz w:val="28"/>
          <w:szCs w:val="28"/>
        </w:rPr>
        <w:t>Fractie</w:t>
      </w:r>
    </w:p>
    <w:p w14:paraId="4450CD63" w14:textId="5DED84C1" w:rsidR="00F83ACA" w:rsidRDefault="00F83ACA">
      <w:r>
        <w:t>De fractie bestond in 2023 uit twee raadsleden</w:t>
      </w:r>
      <w:r w:rsidR="006616BD">
        <w:t>,</w:t>
      </w:r>
      <w:r>
        <w:t xml:space="preserve"> Michel Becker, fractievoorzitter en Gonnie van Rietschoten. Ben Westendorp en Ruscha de Jong maakten deel uit van de fractie als burgerraadsleden. Zij vervulden resp. het fractiesecretariaat en het fractiepenningmeesterschap.</w:t>
      </w:r>
    </w:p>
    <w:p w14:paraId="2670B050" w14:textId="77777777" w:rsidR="00671B6F" w:rsidRPr="00F83ACA" w:rsidRDefault="00671B6F">
      <w:pPr>
        <w:rPr>
          <w:b/>
          <w:bCs/>
        </w:rPr>
      </w:pPr>
      <w:r w:rsidRPr="00F83ACA">
        <w:rPr>
          <w:b/>
          <w:bCs/>
        </w:rPr>
        <w:t>Raadsvergaderingen, raadsdebatten, raadsgesprekken.</w:t>
      </w:r>
    </w:p>
    <w:p w14:paraId="61A032B9" w14:textId="208F8B03" w:rsidR="00057062" w:rsidRPr="006616BD" w:rsidRDefault="00F83ACA">
      <w:r>
        <w:t>De raadsleden woonden in 2023</w:t>
      </w:r>
      <w:r w:rsidR="006616BD">
        <w:t xml:space="preserve"> de</w:t>
      </w:r>
      <w:r>
        <w:t xml:space="preserve"> raadsvergaderingen bij en deden daar het woord over verschillende onderwerpen, dienden moties in en stelden mondelinge vragen.  Raadsdebatten en raadsgesprekken werden bijgewoond door de raadsleden en de burgerraadsleden die daar het woord deden</w:t>
      </w:r>
      <w:r w:rsidR="006616BD">
        <w:t xml:space="preserve"> en standpunten namens de fractie innamen.</w:t>
      </w:r>
    </w:p>
    <w:p w14:paraId="3CE13265" w14:textId="1AA16780" w:rsidR="00057062" w:rsidRPr="00057062" w:rsidRDefault="00057062" w:rsidP="00057062">
      <w:pPr>
        <w:pStyle w:val="Lijstalinea"/>
        <w:numPr>
          <w:ilvl w:val="0"/>
          <w:numId w:val="1"/>
        </w:numPr>
        <w:rPr>
          <w:b/>
          <w:bCs/>
          <w:sz w:val="28"/>
          <w:szCs w:val="28"/>
        </w:rPr>
      </w:pPr>
      <w:r>
        <w:rPr>
          <w:b/>
          <w:bCs/>
          <w:sz w:val="28"/>
          <w:szCs w:val="28"/>
        </w:rPr>
        <w:t>Activiteiten</w:t>
      </w:r>
    </w:p>
    <w:p w14:paraId="588A8641" w14:textId="2547762A" w:rsidR="00F83ACA" w:rsidRDefault="00057062" w:rsidP="00F83ACA">
      <w:r>
        <w:t xml:space="preserve">Tijdens de zittingsperiode van de gemeenteraad in 2023 werden diverse amendementen en moties ingediend en schriftelijke en </w:t>
      </w:r>
      <w:r w:rsidR="006616BD">
        <w:t>mondelinge vragen</w:t>
      </w:r>
      <w:r>
        <w:t xml:space="preserve"> aan het college van burgemeester en wethouders gesteld, al dan niet mede ingediend met andere fracties.</w:t>
      </w:r>
    </w:p>
    <w:p w14:paraId="554D3F75" w14:textId="3A017235" w:rsidR="00F83ACA" w:rsidRPr="00057062" w:rsidRDefault="006616BD" w:rsidP="00F83ACA">
      <w:pPr>
        <w:rPr>
          <w:b/>
          <w:bCs/>
          <w:lang w:eastAsia="nl-NL"/>
        </w:rPr>
      </w:pPr>
      <w:r>
        <w:rPr>
          <w:b/>
          <w:bCs/>
        </w:rPr>
        <w:t>De</w:t>
      </w:r>
      <w:r w:rsidR="00057062" w:rsidRPr="00057062">
        <w:rPr>
          <w:b/>
          <w:bCs/>
        </w:rPr>
        <w:t xml:space="preserve"> lijst van 2023.</w:t>
      </w:r>
    </w:p>
    <w:p w14:paraId="119860E2" w14:textId="07B09902" w:rsidR="00F83ACA" w:rsidRPr="00C13279" w:rsidRDefault="00771D87" w:rsidP="00F83ACA">
      <w:pPr>
        <w:rPr>
          <w:u w:val="single"/>
          <w:lang w:eastAsia="nl-NL"/>
        </w:rPr>
      </w:pPr>
      <w:r>
        <w:rPr>
          <w:u w:val="single"/>
          <w:lang w:eastAsia="nl-NL"/>
        </w:rPr>
        <w:t xml:space="preserve">Amendementen en </w:t>
      </w:r>
      <w:r w:rsidR="00F83ACA" w:rsidRPr="00C13279">
        <w:rPr>
          <w:u w:val="single"/>
          <w:lang w:eastAsia="nl-NL"/>
        </w:rPr>
        <w:t xml:space="preserve">Moties </w:t>
      </w:r>
    </w:p>
    <w:p w14:paraId="786C5133" w14:textId="108EB90C" w:rsidR="00771D87" w:rsidRDefault="00771D87" w:rsidP="007D2310">
      <w:pPr>
        <w:pStyle w:val="Lijstalinea"/>
        <w:numPr>
          <w:ilvl w:val="0"/>
          <w:numId w:val="2"/>
        </w:numPr>
        <w:spacing w:after="0"/>
        <w:rPr>
          <w:lang w:eastAsia="nl-NL"/>
        </w:rPr>
      </w:pPr>
      <w:r>
        <w:rPr>
          <w:lang w:eastAsia="nl-NL"/>
        </w:rPr>
        <w:t>Opvang asielzoekers in Amstelveen</w:t>
      </w:r>
    </w:p>
    <w:p w14:paraId="1DC988E2" w14:textId="01A029B2" w:rsidR="00F83ACA" w:rsidRPr="00C13279" w:rsidRDefault="00F83ACA" w:rsidP="007D2310">
      <w:pPr>
        <w:pStyle w:val="Lijstalinea"/>
        <w:numPr>
          <w:ilvl w:val="0"/>
          <w:numId w:val="2"/>
        </w:numPr>
        <w:spacing w:after="0"/>
        <w:rPr>
          <w:lang w:eastAsia="nl-NL"/>
        </w:rPr>
      </w:pPr>
      <w:r w:rsidRPr="00C13279">
        <w:rPr>
          <w:lang w:eastAsia="nl-NL"/>
        </w:rPr>
        <w:t>Bovenkerkerweg sociaal, groen en betaalbaar</w:t>
      </w:r>
    </w:p>
    <w:p w14:paraId="57950437" w14:textId="13D58CE1" w:rsidR="00F83ACA" w:rsidRPr="00C13279" w:rsidRDefault="00F83ACA" w:rsidP="007D2310">
      <w:pPr>
        <w:pStyle w:val="Lijstalinea"/>
        <w:numPr>
          <w:ilvl w:val="0"/>
          <w:numId w:val="2"/>
        </w:numPr>
        <w:spacing w:after="0"/>
        <w:rPr>
          <w:lang w:eastAsia="nl-NL"/>
        </w:rPr>
      </w:pPr>
      <w:r w:rsidRPr="00C13279">
        <w:rPr>
          <w:lang w:eastAsia="nl-NL"/>
        </w:rPr>
        <w:t>Ontwikkeling Winkelcentrum Waardhuizen</w:t>
      </w:r>
    </w:p>
    <w:p w14:paraId="5A89828D" w14:textId="223BC564" w:rsidR="00F83ACA" w:rsidRPr="00C13279" w:rsidRDefault="00F83ACA" w:rsidP="007D2310">
      <w:pPr>
        <w:pStyle w:val="Lijstalinea"/>
        <w:numPr>
          <w:ilvl w:val="0"/>
          <w:numId w:val="2"/>
        </w:numPr>
        <w:spacing w:after="0"/>
        <w:rPr>
          <w:lang w:eastAsia="nl-NL"/>
        </w:rPr>
      </w:pPr>
      <w:r w:rsidRPr="00C13279">
        <w:rPr>
          <w:lang w:eastAsia="nl-NL"/>
        </w:rPr>
        <w:t>Behoud winkeldiversiteit</w:t>
      </w:r>
    </w:p>
    <w:p w14:paraId="68623848" w14:textId="0D3C88E2" w:rsidR="00F83ACA" w:rsidRPr="00C13279" w:rsidRDefault="00F83ACA" w:rsidP="007D2310">
      <w:pPr>
        <w:pStyle w:val="Lijstalinea"/>
        <w:numPr>
          <w:ilvl w:val="0"/>
          <w:numId w:val="2"/>
        </w:numPr>
        <w:spacing w:after="0"/>
        <w:rPr>
          <w:lang w:eastAsia="nl-NL"/>
        </w:rPr>
      </w:pPr>
      <w:r w:rsidRPr="00C13279">
        <w:rPr>
          <w:lang w:eastAsia="nl-NL"/>
        </w:rPr>
        <w:t>Winkelcentrum kloppend hart van de buurt</w:t>
      </w:r>
    </w:p>
    <w:p w14:paraId="1B1612ED" w14:textId="6F7FEB96" w:rsidR="00F83ACA" w:rsidRPr="00C13279" w:rsidRDefault="00F83ACA" w:rsidP="007D2310">
      <w:pPr>
        <w:pStyle w:val="Lijstalinea"/>
        <w:numPr>
          <w:ilvl w:val="0"/>
          <w:numId w:val="2"/>
        </w:numPr>
        <w:spacing w:after="0"/>
        <w:rPr>
          <w:lang w:eastAsia="nl-NL"/>
        </w:rPr>
      </w:pPr>
      <w:r w:rsidRPr="00C13279">
        <w:rPr>
          <w:lang w:eastAsia="nl-NL"/>
        </w:rPr>
        <w:t>Huisvesting woonwagenbewoners</w:t>
      </w:r>
    </w:p>
    <w:p w14:paraId="38E0CFBC" w14:textId="30CEF7EC" w:rsidR="00F83ACA" w:rsidRPr="00C13279" w:rsidRDefault="00F83ACA" w:rsidP="007D2310">
      <w:pPr>
        <w:pStyle w:val="Lijstalinea"/>
        <w:numPr>
          <w:ilvl w:val="0"/>
          <w:numId w:val="2"/>
        </w:numPr>
        <w:spacing w:after="0"/>
        <w:rPr>
          <w:lang w:eastAsia="nl-NL"/>
        </w:rPr>
      </w:pPr>
      <w:r w:rsidRPr="00C13279">
        <w:rPr>
          <w:lang w:eastAsia="nl-NL"/>
        </w:rPr>
        <w:t>Invloed met inspreken</w:t>
      </w:r>
    </w:p>
    <w:p w14:paraId="238E3DA2" w14:textId="5552C68E" w:rsidR="00F83ACA" w:rsidRPr="00C13279" w:rsidRDefault="006616BD" w:rsidP="007D2310">
      <w:pPr>
        <w:pStyle w:val="Lijstalinea"/>
        <w:numPr>
          <w:ilvl w:val="0"/>
          <w:numId w:val="2"/>
        </w:numPr>
        <w:spacing w:after="0"/>
        <w:rPr>
          <w:lang w:eastAsia="nl-NL"/>
        </w:rPr>
      </w:pPr>
      <w:r w:rsidRPr="00C13279">
        <w:rPr>
          <w:lang w:eastAsia="nl-NL"/>
        </w:rPr>
        <w:t>Risicoanalyse</w:t>
      </w:r>
      <w:r w:rsidR="00F83ACA" w:rsidRPr="00C13279">
        <w:rPr>
          <w:lang w:eastAsia="nl-NL"/>
        </w:rPr>
        <w:t xml:space="preserve"> verkeersveiligheid Westwijk</w:t>
      </w:r>
    </w:p>
    <w:p w14:paraId="22DF3DA1" w14:textId="1F6EBE8D" w:rsidR="00F83ACA" w:rsidRPr="00C13279" w:rsidRDefault="00F83ACA" w:rsidP="007D2310">
      <w:pPr>
        <w:pStyle w:val="Lijstalinea"/>
        <w:numPr>
          <w:ilvl w:val="0"/>
          <w:numId w:val="2"/>
        </w:numPr>
        <w:spacing w:after="0"/>
        <w:rPr>
          <w:lang w:eastAsia="nl-NL"/>
        </w:rPr>
      </w:pPr>
      <w:r w:rsidRPr="00C13279">
        <w:rPr>
          <w:lang w:eastAsia="nl-NL"/>
        </w:rPr>
        <w:t>Sociale koopwoningen</w:t>
      </w:r>
    </w:p>
    <w:p w14:paraId="694C11CB" w14:textId="0858E95C" w:rsidR="00F83ACA" w:rsidRPr="00C13279" w:rsidRDefault="00F83ACA" w:rsidP="007D2310">
      <w:pPr>
        <w:pStyle w:val="Lijstalinea"/>
        <w:numPr>
          <w:ilvl w:val="0"/>
          <w:numId w:val="2"/>
        </w:numPr>
        <w:spacing w:after="0"/>
        <w:rPr>
          <w:lang w:eastAsia="nl-NL"/>
        </w:rPr>
      </w:pPr>
      <w:r w:rsidRPr="00C13279">
        <w:rPr>
          <w:lang w:eastAsia="nl-NL"/>
        </w:rPr>
        <w:t>Verhuisregeling seniorenwoningen</w:t>
      </w:r>
    </w:p>
    <w:p w14:paraId="26537D74" w14:textId="69CE1473" w:rsidR="00F83ACA" w:rsidRPr="00C13279" w:rsidRDefault="00F83ACA" w:rsidP="007D2310">
      <w:pPr>
        <w:pStyle w:val="Lijstalinea"/>
        <w:numPr>
          <w:ilvl w:val="0"/>
          <w:numId w:val="2"/>
        </w:numPr>
        <w:spacing w:after="0"/>
        <w:rPr>
          <w:lang w:eastAsia="nl-NL"/>
        </w:rPr>
      </w:pPr>
      <w:r w:rsidRPr="00C13279">
        <w:rPr>
          <w:lang w:eastAsia="nl-NL"/>
        </w:rPr>
        <w:t>Coöperatief bouwen</w:t>
      </w:r>
    </w:p>
    <w:p w14:paraId="6C008369" w14:textId="14621ECA" w:rsidR="00F83ACA" w:rsidRPr="00C13279" w:rsidRDefault="00F83ACA" w:rsidP="007D2310">
      <w:pPr>
        <w:pStyle w:val="Lijstalinea"/>
        <w:numPr>
          <w:ilvl w:val="0"/>
          <w:numId w:val="2"/>
        </w:numPr>
        <w:spacing w:after="0"/>
        <w:rPr>
          <w:lang w:eastAsia="nl-NL"/>
        </w:rPr>
      </w:pPr>
      <w:r w:rsidRPr="00C13279">
        <w:rPr>
          <w:lang w:eastAsia="nl-NL"/>
        </w:rPr>
        <w:t>Herijking stadplaatsenbeleid</w:t>
      </w:r>
    </w:p>
    <w:p w14:paraId="6ABE3CCB" w14:textId="31FC7F3A" w:rsidR="00F83ACA" w:rsidRPr="00C13279" w:rsidRDefault="00F83ACA" w:rsidP="007D2310">
      <w:pPr>
        <w:pStyle w:val="Lijstalinea"/>
        <w:numPr>
          <w:ilvl w:val="0"/>
          <w:numId w:val="2"/>
        </w:numPr>
        <w:spacing w:after="0"/>
        <w:rPr>
          <w:lang w:eastAsia="nl-NL"/>
        </w:rPr>
      </w:pPr>
      <w:r w:rsidRPr="00C13279">
        <w:rPr>
          <w:lang w:eastAsia="nl-NL"/>
        </w:rPr>
        <w:lastRenderedPageBreak/>
        <w:t>Behoud winkeldiversiteit Stadshart</w:t>
      </w:r>
    </w:p>
    <w:p w14:paraId="1F2F1615" w14:textId="0D6DA1BC" w:rsidR="00F83ACA" w:rsidRDefault="00F83ACA" w:rsidP="007D2310">
      <w:pPr>
        <w:pStyle w:val="Lijstalinea"/>
        <w:numPr>
          <w:ilvl w:val="0"/>
          <w:numId w:val="2"/>
        </w:numPr>
        <w:spacing w:after="0"/>
        <w:rPr>
          <w:lang w:eastAsia="nl-NL"/>
        </w:rPr>
      </w:pPr>
      <w:r w:rsidRPr="00C13279">
        <w:rPr>
          <w:lang w:eastAsia="nl-NL"/>
        </w:rPr>
        <w:t>Winkelcentrum kloppend hart van de buurt</w:t>
      </w:r>
    </w:p>
    <w:p w14:paraId="5C7A8FEC" w14:textId="35FD99F7" w:rsidR="006616BD" w:rsidRPr="00C13279" w:rsidRDefault="006616BD" w:rsidP="007D2310">
      <w:pPr>
        <w:pStyle w:val="Lijstalinea"/>
        <w:numPr>
          <w:ilvl w:val="0"/>
          <w:numId w:val="2"/>
        </w:numPr>
        <w:spacing w:after="0"/>
        <w:rPr>
          <w:lang w:eastAsia="nl-NL"/>
        </w:rPr>
      </w:pPr>
      <w:r>
        <w:rPr>
          <w:lang w:eastAsia="nl-NL"/>
        </w:rPr>
        <w:t>Meten is weten</w:t>
      </w:r>
    </w:p>
    <w:p w14:paraId="6CE22F2B" w14:textId="77777777" w:rsidR="006616BD" w:rsidRDefault="006616BD" w:rsidP="00F83ACA">
      <w:pPr>
        <w:rPr>
          <w:u w:val="single"/>
          <w:lang w:eastAsia="nl-NL"/>
        </w:rPr>
      </w:pPr>
    </w:p>
    <w:p w14:paraId="772FEB16" w14:textId="42D2BA37" w:rsidR="00F83ACA" w:rsidRPr="00C13279" w:rsidRDefault="00F83ACA" w:rsidP="00F83ACA">
      <w:pPr>
        <w:rPr>
          <w:u w:val="single"/>
          <w:lang w:eastAsia="nl-NL"/>
        </w:rPr>
      </w:pPr>
      <w:r w:rsidRPr="00C13279">
        <w:rPr>
          <w:u w:val="single"/>
          <w:lang w:eastAsia="nl-NL"/>
        </w:rPr>
        <w:t xml:space="preserve">Schriftelijke </w:t>
      </w:r>
      <w:r w:rsidR="00771D87">
        <w:rPr>
          <w:u w:val="single"/>
          <w:lang w:eastAsia="nl-NL"/>
        </w:rPr>
        <w:t xml:space="preserve">en mondelinge </w:t>
      </w:r>
      <w:r w:rsidRPr="00C13279">
        <w:rPr>
          <w:u w:val="single"/>
          <w:lang w:eastAsia="nl-NL"/>
        </w:rPr>
        <w:t xml:space="preserve">vragen </w:t>
      </w:r>
    </w:p>
    <w:p w14:paraId="045A8FC6" w14:textId="0E1C7FD1" w:rsidR="00F83ACA" w:rsidRPr="00C13279" w:rsidRDefault="00F83ACA" w:rsidP="007D2310">
      <w:pPr>
        <w:pStyle w:val="Lijstalinea"/>
        <w:numPr>
          <w:ilvl w:val="0"/>
          <w:numId w:val="3"/>
        </w:numPr>
        <w:spacing w:after="0"/>
        <w:rPr>
          <w:lang w:eastAsia="nl-NL"/>
        </w:rPr>
      </w:pPr>
      <w:r w:rsidRPr="00C13279">
        <w:rPr>
          <w:lang w:eastAsia="nl-NL"/>
        </w:rPr>
        <w:t>Actualisatie Woondeal 2019</w:t>
      </w:r>
    </w:p>
    <w:p w14:paraId="214A5E3F" w14:textId="112B4CF0" w:rsidR="00F83ACA" w:rsidRPr="00C13279" w:rsidRDefault="00F83ACA" w:rsidP="007D2310">
      <w:pPr>
        <w:pStyle w:val="Lijstalinea"/>
        <w:numPr>
          <w:ilvl w:val="0"/>
          <w:numId w:val="3"/>
        </w:numPr>
        <w:spacing w:after="0"/>
        <w:rPr>
          <w:lang w:eastAsia="nl-NL"/>
        </w:rPr>
      </w:pPr>
      <w:r w:rsidRPr="00C13279">
        <w:rPr>
          <w:lang w:eastAsia="nl-NL"/>
        </w:rPr>
        <w:t>Interpretatie actualisatie Woondeal</w:t>
      </w:r>
    </w:p>
    <w:p w14:paraId="3D0E5D05" w14:textId="5204E605" w:rsidR="00F83ACA" w:rsidRPr="00C13279" w:rsidRDefault="00F83ACA" w:rsidP="007D2310">
      <w:pPr>
        <w:pStyle w:val="Lijstalinea"/>
        <w:numPr>
          <w:ilvl w:val="0"/>
          <w:numId w:val="3"/>
        </w:numPr>
        <w:spacing w:after="0"/>
        <w:rPr>
          <w:lang w:eastAsia="nl-NL"/>
        </w:rPr>
      </w:pPr>
      <w:r w:rsidRPr="00C13279">
        <w:rPr>
          <w:lang w:eastAsia="nl-NL"/>
        </w:rPr>
        <w:t>Leegstand winkelcentrum Waardhuizen</w:t>
      </w:r>
    </w:p>
    <w:p w14:paraId="6B136341" w14:textId="20E486C8" w:rsidR="00F83ACA" w:rsidRPr="00C13279" w:rsidRDefault="006616BD" w:rsidP="007D2310">
      <w:pPr>
        <w:pStyle w:val="Lijstalinea"/>
        <w:numPr>
          <w:ilvl w:val="0"/>
          <w:numId w:val="3"/>
        </w:numPr>
        <w:spacing w:after="0"/>
        <w:rPr>
          <w:lang w:eastAsia="nl-NL"/>
        </w:rPr>
      </w:pPr>
      <w:r w:rsidRPr="00C13279">
        <w:rPr>
          <w:lang w:eastAsia="nl-NL"/>
        </w:rPr>
        <w:t>Ondertekening Overeenkomst</w:t>
      </w:r>
      <w:r w:rsidR="00F83ACA" w:rsidRPr="00C13279">
        <w:rPr>
          <w:lang w:eastAsia="nl-NL"/>
        </w:rPr>
        <w:t xml:space="preserve"> Flexwoningbouw</w:t>
      </w:r>
    </w:p>
    <w:p w14:paraId="61D397AB" w14:textId="1F113C0C" w:rsidR="00F83ACA" w:rsidRPr="00C13279" w:rsidRDefault="00F83ACA" w:rsidP="007D2310">
      <w:pPr>
        <w:pStyle w:val="Lijstalinea"/>
        <w:numPr>
          <w:ilvl w:val="0"/>
          <w:numId w:val="3"/>
        </w:numPr>
        <w:spacing w:after="0"/>
        <w:rPr>
          <w:lang w:eastAsia="nl-NL"/>
        </w:rPr>
      </w:pPr>
      <w:r w:rsidRPr="00C13279">
        <w:rPr>
          <w:lang w:eastAsia="nl-NL"/>
        </w:rPr>
        <w:t>Elektrische bedrijfsbussen op reguliere laadplaatsen</w:t>
      </w:r>
    </w:p>
    <w:p w14:paraId="0D6E5A0F" w14:textId="45231E35" w:rsidR="00F83ACA" w:rsidRPr="00C13279" w:rsidRDefault="00F83ACA" w:rsidP="007D2310">
      <w:pPr>
        <w:pStyle w:val="Lijstalinea"/>
        <w:numPr>
          <w:ilvl w:val="0"/>
          <w:numId w:val="3"/>
        </w:numPr>
        <w:spacing w:after="0"/>
        <w:rPr>
          <w:lang w:eastAsia="nl-NL"/>
        </w:rPr>
      </w:pPr>
      <w:r w:rsidRPr="00C13279">
        <w:rPr>
          <w:lang w:eastAsia="nl-NL"/>
        </w:rPr>
        <w:t>Bewoners Olmenhof</w:t>
      </w:r>
    </w:p>
    <w:p w14:paraId="5D81AA3E" w14:textId="1DA241AD" w:rsidR="00F83ACA" w:rsidRPr="00C13279" w:rsidRDefault="00F83ACA" w:rsidP="007D2310">
      <w:pPr>
        <w:pStyle w:val="Lijstalinea"/>
        <w:numPr>
          <w:ilvl w:val="0"/>
          <w:numId w:val="3"/>
        </w:numPr>
        <w:spacing w:after="0"/>
        <w:rPr>
          <w:lang w:eastAsia="nl-NL"/>
        </w:rPr>
      </w:pPr>
      <w:r w:rsidRPr="00C13279">
        <w:rPr>
          <w:lang w:eastAsia="nl-NL"/>
        </w:rPr>
        <w:t>Solidariteitsbijeenkomst</w:t>
      </w:r>
    </w:p>
    <w:p w14:paraId="526D0096" w14:textId="260ECF5A" w:rsidR="00F83ACA" w:rsidRPr="00C13279" w:rsidRDefault="00F83ACA" w:rsidP="007D2310">
      <w:pPr>
        <w:pStyle w:val="Lijstalinea"/>
        <w:numPr>
          <w:ilvl w:val="0"/>
          <w:numId w:val="3"/>
        </w:numPr>
        <w:spacing w:after="0"/>
        <w:rPr>
          <w:lang w:eastAsia="nl-NL"/>
        </w:rPr>
      </w:pPr>
      <w:r w:rsidRPr="00C13279">
        <w:rPr>
          <w:lang w:eastAsia="nl-NL"/>
        </w:rPr>
        <w:t>Glasvezelkabel Nes aan de Amstel</w:t>
      </w:r>
    </w:p>
    <w:p w14:paraId="3ABC6232" w14:textId="19C3B9B5" w:rsidR="00F83ACA" w:rsidRDefault="00F83ACA" w:rsidP="007D2310">
      <w:pPr>
        <w:pStyle w:val="Lijstalinea"/>
        <w:numPr>
          <w:ilvl w:val="0"/>
          <w:numId w:val="3"/>
        </w:numPr>
        <w:spacing w:after="0"/>
        <w:rPr>
          <w:lang w:eastAsia="nl-NL"/>
        </w:rPr>
      </w:pPr>
      <w:r w:rsidRPr="00C13279">
        <w:rPr>
          <w:lang w:eastAsia="nl-NL"/>
        </w:rPr>
        <w:t>Asielbeleid in Nederland, asielzoekers in Amstelveen</w:t>
      </w:r>
    </w:p>
    <w:p w14:paraId="64D78585" w14:textId="2EE69B8F" w:rsidR="00771D87" w:rsidRDefault="00771D87" w:rsidP="007D2310">
      <w:pPr>
        <w:pStyle w:val="Lijstalinea"/>
        <w:numPr>
          <w:ilvl w:val="0"/>
          <w:numId w:val="3"/>
        </w:numPr>
        <w:spacing w:after="0"/>
        <w:rPr>
          <w:lang w:eastAsia="nl-NL"/>
        </w:rPr>
      </w:pPr>
      <w:r>
        <w:rPr>
          <w:lang w:eastAsia="nl-NL"/>
        </w:rPr>
        <w:t>Bebouwing terrein Zwarte Kat</w:t>
      </w:r>
    </w:p>
    <w:p w14:paraId="178C9F16" w14:textId="77777777" w:rsidR="00771D87" w:rsidRDefault="00771D87"/>
    <w:p w14:paraId="0CD5362A" w14:textId="77777777" w:rsidR="00057062" w:rsidRPr="00057062" w:rsidRDefault="00671B6F" w:rsidP="00057062">
      <w:pPr>
        <w:rPr>
          <w:b/>
          <w:bCs/>
          <w:sz w:val="32"/>
          <w:szCs w:val="32"/>
        </w:rPr>
      </w:pPr>
      <w:r w:rsidRPr="00057062">
        <w:rPr>
          <w:b/>
          <w:bCs/>
          <w:sz w:val="32"/>
          <w:szCs w:val="32"/>
        </w:rPr>
        <w:t>Externe contacten</w:t>
      </w:r>
      <w:r w:rsidR="00057062" w:rsidRPr="00057062">
        <w:rPr>
          <w:b/>
          <w:bCs/>
          <w:sz w:val="32"/>
          <w:szCs w:val="32"/>
        </w:rPr>
        <w:t xml:space="preserve"> en Bezoeken</w:t>
      </w:r>
    </w:p>
    <w:p w14:paraId="68CAD34E" w14:textId="70E62CC1" w:rsidR="00671B6F" w:rsidRDefault="00B529A1">
      <w:r>
        <w:t xml:space="preserve">Raadsleden en burgerraadsleden onderhielden </w:t>
      </w:r>
      <w:r w:rsidR="003C0ECC">
        <w:t>contacten met en bezochten in 2023 diverse instellingen op onderwijsgebied, sportorganisaties, welzijnsorganisaties, wijkorganisaties en andere. Daarnaast werd door hen veel contact gehouden met inwoners van Amstelveen en Nes aan de Amstel over aangegeven knelpunten en vragen.</w:t>
      </w:r>
    </w:p>
    <w:p w14:paraId="069F0CD1" w14:textId="77777777" w:rsidR="00671B6F" w:rsidRDefault="00671B6F"/>
    <w:p w14:paraId="15D0DB60" w14:textId="77777777" w:rsidR="00671B6F" w:rsidRDefault="00671B6F"/>
    <w:sectPr w:rsidR="00671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C90"/>
    <w:multiLevelType w:val="hybridMultilevel"/>
    <w:tmpl w:val="FFC866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A62554"/>
    <w:multiLevelType w:val="hybridMultilevel"/>
    <w:tmpl w:val="63EA7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4861B9"/>
    <w:multiLevelType w:val="hybridMultilevel"/>
    <w:tmpl w:val="3B1041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18145757">
    <w:abstractNumId w:val="0"/>
  </w:num>
  <w:num w:numId="2" w16cid:durableId="1879197679">
    <w:abstractNumId w:val="2"/>
  </w:num>
  <w:num w:numId="3" w16cid:durableId="176784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6F"/>
    <w:rsid w:val="00057062"/>
    <w:rsid w:val="0022274E"/>
    <w:rsid w:val="002408B9"/>
    <w:rsid w:val="003C0ECC"/>
    <w:rsid w:val="00584F01"/>
    <w:rsid w:val="006616BD"/>
    <w:rsid w:val="00671B6F"/>
    <w:rsid w:val="00771D87"/>
    <w:rsid w:val="007D2310"/>
    <w:rsid w:val="00B529A1"/>
    <w:rsid w:val="00F83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E525"/>
  <w15:chartTrackingRefBased/>
  <w15:docId w15:val="{0C810802-83ED-46E0-A8EE-7531E814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3ACA"/>
    <w:rPr>
      <w:color w:val="0563C1" w:themeColor="hyperlink"/>
      <w:u w:val="single"/>
    </w:rPr>
  </w:style>
  <w:style w:type="paragraph" w:styleId="Lijstalinea">
    <w:name w:val="List Paragraph"/>
    <w:basedOn w:val="Standaard"/>
    <w:uiPriority w:val="34"/>
    <w:qFormat/>
    <w:rsid w:val="0005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420</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Westendorp</dc:creator>
  <cp:keywords/>
  <dc:description/>
  <cp:lastModifiedBy>Ben Westendorp</cp:lastModifiedBy>
  <cp:revision>6</cp:revision>
  <dcterms:created xsi:type="dcterms:W3CDTF">2024-02-04T22:33:00Z</dcterms:created>
  <dcterms:modified xsi:type="dcterms:W3CDTF">2024-02-05T16:24:00Z</dcterms:modified>
</cp:coreProperties>
</file>